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D22" w:rsidRDefault="00E33DB1">
      <w:pPr>
        <w:pStyle w:val="Heading"/>
      </w:pPr>
      <w:r>
        <w:rPr>
          <w:rFonts w:ascii="Verdana" w:hAnsi="Verdana" w:cs="Verdana"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-638278</wp:posOffset>
            </wp:positionH>
            <wp:positionV relativeFrom="paragraph">
              <wp:posOffset>-408243</wp:posOffset>
            </wp:positionV>
            <wp:extent cx="2576157" cy="1819436"/>
            <wp:effectExtent l="0" t="0" r="0" b="9364"/>
            <wp:wrapNone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6157" cy="18194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FOURNITURES  et  MATERIELS  DEMANDES</w:t>
      </w:r>
    </w:p>
    <w:p w:rsidR="00714D22" w:rsidRDefault="00714D22">
      <w:pPr>
        <w:pStyle w:val="Standard"/>
        <w:jc w:val="center"/>
        <w:rPr>
          <w:rFonts w:ascii="Verdana" w:hAnsi="Verdana" w:cs="Verdana"/>
          <w:b/>
          <w:sz w:val="22"/>
        </w:rPr>
      </w:pPr>
    </w:p>
    <w:p w:rsidR="00714D22" w:rsidRDefault="00E33DB1">
      <w:pPr>
        <w:pStyle w:val="Titre1"/>
      </w:pPr>
      <w:r>
        <w:rPr>
          <w:rFonts w:ascii="Verdana" w:eastAsia="Verdana" w:hAnsi="Verdana" w:cs="Verdana"/>
        </w:rPr>
        <w:t xml:space="preserve">        </w:t>
      </w:r>
      <w:r>
        <w:rPr>
          <w:rFonts w:ascii="Verdana" w:hAnsi="Verdana" w:cs="Verdana"/>
        </w:rPr>
        <w:t xml:space="preserve">POUR LE COURS MOYEN 2ème année  </w:t>
      </w:r>
    </w:p>
    <w:p w:rsidR="00714D22" w:rsidRDefault="00714D22">
      <w:pPr>
        <w:pStyle w:val="Standard"/>
        <w:rPr>
          <w:rFonts w:ascii="Verdana" w:hAnsi="Verdana" w:cs="Verdana"/>
          <w:sz w:val="22"/>
        </w:rPr>
      </w:pPr>
    </w:p>
    <w:p w:rsidR="00714D22" w:rsidRDefault="00F3066D">
      <w:pPr>
        <w:pStyle w:val="Standard"/>
        <w:jc w:val="center"/>
        <w:rPr>
          <w:rFonts w:ascii="Verdana" w:hAnsi="Verdana" w:cs="Verdana"/>
          <w:i/>
          <w:sz w:val="22"/>
          <w:szCs w:val="22"/>
        </w:rPr>
      </w:pPr>
      <w:r>
        <w:rPr>
          <w:rFonts w:ascii="Verdana" w:hAnsi="Verdana" w:cs="Verdana"/>
          <w:i/>
          <w:sz w:val="22"/>
          <w:szCs w:val="22"/>
        </w:rPr>
        <w:t xml:space="preserve">Année Scolaire 2023 </w:t>
      </w:r>
      <w:r w:rsidR="00590CB8">
        <w:rPr>
          <w:rFonts w:ascii="Verdana" w:hAnsi="Verdana" w:cs="Verdana"/>
          <w:i/>
          <w:sz w:val="22"/>
          <w:szCs w:val="22"/>
        </w:rPr>
        <w:t>–</w:t>
      </w:r>
      <w:r>
        <w:rPr>
          <w:rFonts w:ascii="Verdana" w:hAnsi="Verdana" w:cs="Verdana"/>
          <w:i/>
          <w:sz w:val="22"/>
          <w:szCs w:val="22"/>
        </w:rPr>
        <w:t xml:space="preserve"> 2024</w:t>
      </w:r>
      <w:r w:rsidR="00590CB8">
        <w:rPr>
          <w:rFonts w:ascii="Verdana" w:hAnsi="Verdana" w:cs="Verdana"/>
          <w:i/>
          <w:sz w:val="22"/>
          <w:szCs w:val="22"/>
        </w:rPr>
        <w:t xml:space="preserve">    </w:t>
      </w:r>
      <w:r w:rsidR="00A37B39">
        <w:rPr>
          <w:rFonts w:ascii="Verdana" w:hAnsi="Verdana" w:cs="Verdana"/>
          <w:i/>
          <w:sz w:val="22"/>
          <w:szCs w:val="22"/>
        </w:rPr>
        <w:t xml:space="preserve"> Mme HALTEBOURG Brigitte</w:t>
      </w:r>
    </w:p>
    <w:p w:rsidR="00714D22" w:rsidRPr="00497B31" w:rsidRDefault="00714D22">
      <w:pPr>
        <w:pStyle w:val="Standard"/>
        <w:jc w:val="center"/>
        <w:rPr>
          <w:rFonts w:ascii="Verdana" w:hAnsi="Verdana" w:cs="Verdana"/>
          <w:b/>
          <w:i/>
          <w:sz w:val="24"/>
          <w:szCs w:val="22"/>
          <w:u w:val="single"/>
        </w:rPr>
      </w:pPr>
    </w:p>
    <w:p w:rsidR="00714D22" w:rsidRDefault="00E33DB1">
      <w:pPr>
        <w:pStyle w:val="Standard"/>
        <w:jc w:val="both"/>
      </w:pPr>
      <w:r>
        <w:rPr>
          <w:rFonts w:ascii="Verdana" w:hAnsi="Verdana" w:cs="Verdana"/>
          <w:b/>
          <w:sz w:val="22"/>
          <w:szCs w:val="22"/>
        </w:rPr>
        <w:t xml:space="preserve">Les manuels scolaires sont prêtés par l’école. </w:t>
      </w:r>
      <w:r>
        <w:rPr>
          <w:rFonts w:ascii="Verdana" w:hAnsi="Verdana" w:cs="Verdana"/>
          <w:sz w:val="22"/>
          <w:szCs w:val="22"/>
        </w:rPr>
        <w:t>Les enfants doivent les rendre en bon état à la fin de l’année scolaire. Les fichi</w:t>
      </w:r>
      <w:r w:rsidR="0021131C">
        <w:rPr>
          <w:rFonts w:ascii="Verdana" w:hAnsi="Verdana" w:cs="Verdana"/>
          <w:sz w:val="22"/>
          <w:szCs w:val="22"/>
        </w:rPr>
        <w:t xml:space="preserve">ers, cahiers </w:t>
      </w:r>
      <w:r>
        <w:rPr>
          <w:rFonts w:ascii="Verdana" w:hAnsi="Verdana" w:cs="Verdana"/>
          <w:sz w:val="22"/>
          <w:szCs w:val="22"/>
        </w:rPr>
        <w:t xml:space="preserve">sont commandés par l’école (commande groupée à moindre coût) </w:t>
      </w:r>
      <w:r w:rsidR="008911C2">
        <w:rPr>
          <w:rFonts w:ascii="Verdana" w:hAnsi="Verdana" w:cs="Verdana"/>
          <w:sz w:val="22"/>
          <w:szCs w:val="22"/>
        </w:rPr>
        <w:t xml:space="preserve">et seront facturés en </w:t>
      </w:r>
      <w:r>
        <w:rPr>
          <w:rFonts w:ascii="Verdana" w:hAnsi="Verdana" w:cs="Verdana"/>
          <w:sz w:val="22"/>
          <w:szCs w:val="22"/>
        </w:rPr>
        <w:t>octobre.</w:t>
      </w:r>
    </w:p>
    <w:p w:rsidR="00714D22" w:rsidRDefault="00E33DB1">
      <w:pPr>
        <w:pStyle w:val="Standard"/>
        <w:jc w:val="both"/>
      </w:pPr>
      <w:r>
        <w:rPr>
          <w:rFonts w:ascii="Verdana" w:hAnsi="Verdana" w:cs="Verdana"/>
          <w:sz w:val="22"/>
          <w:szCs w:val="22"/>
        </w:rPr>
        <w:t xml:space="preserve">L’agenda des CM2 sera remis à chaque enfant le jour de la rentrée </w:t>
      </w:r>
      <w:r>
        <w:rPr>
          <w:rFonts w:ascii="Verdana" w:hAnsi="Verdana" w:cs="Verdana"/>
          <w:b/>
          <w:sz w:val="22"/>
          <w:szCs w:val="22"/>
        </w:rPr>
        <w:t>(offert par la ville de Nancy)</w:t>
      </w:r>
    </w:p>
    <w:p w:rsidR="00714D22" w:rsidRDefault="00E33DB1">
      <w:pPr>
        <w:pStyle w:val="Standard"/>
        <w:jc w:val="center"/>
      </w:pPr>
      <w:r>
        <w:rPr>
          <w:rFonts w:ascii="Comic Sans MS" w:hAnsi="Comic Sans MS" w:cs="Comic Sans MS"/>
          <w:b/>
          <w:noProof/>
          <w:sz w:val="24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144776</wp:posOffset>
                </wp:positionV>
                <wp:extent cx="1304921" cy="342900"/>
                <wp:effectExtent l="0" t="0" r="9529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1" cy="34290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D6389FC" id="Rectangle 2" o:spid="_x0000_s1026" style="position:absolute;margin-left:299.25pt;margin-top:11.4pt;width:102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" filled="f" strokeweight=".35281mm">
                <v:textbox inset="0,0,0,0"/>
              </v:rect>
            </w:pict>
          </mc:Fallback>
        </mc:AlternateContent>
      </w:r>
    </w:p>
    <w:p w:rsidR="00714D22" w:rsidRDefault="00E33DB1">
      <w:pPr>
        <w:pStyle w:val="Standard"/>
        <w:jc w:val="center"/>
        <w:rPr>
          <w:rFonts w:ascii="Verdana" w:hAnsi="Verdana" w:cs="Verdana"/>
          <w:b/>
          <w:sz w:val="24"/>
        </w:rPr>
      </w:pPr>
      <w:r>
        <w:rPr>
          <w:rFonts w:ascii="Verdana" w:hAnsi="Verdana" w:cs="Verdana"/>
          <w:b/>
          <w:sz w:val="24"/>
        </w:rPr>
        <w:t>Fournitures à apporter : SANS GADGET</w:t>
      </w:r>
    </w:p>
    <w:p w:rsidR="00714D22" w:rsidRDefault="00714D22">
      <w:pPr>
        <w:pStyle w:val="Standard"/>
        <w:jc w:val="center"/>
        <w:rPr>
          <w:rFonts w:ascii="Verdana" w:hAnsi="Verdana" w:cs="Verdana"/>
          <w:b/>
          <w:sz w:val="24"/>
        </w:rPr>
      </w:pPr>
    </w:p>
    <w:p w:rsidR="00714D22" w:rsidRDefault="00E33DB1">
      <w:pPr>
        <w:pStyle w:val="Standard"/>
      </w:pPr>
      <w:r>
        <w:rPr>
          <w:rFonts w:ascii="Monotype Sorts" w:eastAsia="Monotype Sorts" w:hAnsi="Monotype Sorts" w:cs="Monotype Sorts"/>
          <w:sz w:val="32"/>
        </w:rPr>
        <w:t></w:t>
      </w:r>
      <w:r>
        <w:rPr>
          <w:sz w:val="24"/>
        </w:rPr>
        <w:tab/>
      </w:r>
      <w:r w:rsidR="002A01C5">
        <w:rPr>
          <w:rFonts w:ascii="Verdana" w:hAnsi="Verdana" w:cs="Verdana"/>
          <w:sz w:val="22"/>
        </w:rPr>
        <w:t>Un</w:t>
      </w:r>
      <w:r>
        <w:rPr>
          <w:rFonts w:ascii="Verdana" w:hAnsi="Verdana" w:cs="Verdana"/>
          <w:sz w:val="22"/>
        </w:rPr>
        <w:t xml:space="preserve"> cartable</w:t>
      </w:r>
      <w:r>
        <w:rPr>
          <w:sz w:val="22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14D22" w:rsidRDefault="00E33DB1">
      <w:pPr>
        <w:pStyle w:val="Standard"/>
        <w:ind w:hanging="426"/>
      </w:pPr>
      <w:r>
        <w:rPr>
          <w:sz w:val="24"/>
        </w:rPr>
        <w:tab/>
      </w:r>
      <w:r>
        <w:rPr>
          <w:rFonts w:ascii="Verdana" w:hAnsi="Verdana" w:cs="Verdana"/>
          <w:b/>
          <w:sz w:val="22"/>
        </w:rPr>
        <w:t>Une trousse avec :</w:t>
      </w:r>
    </w:p>
    <w:p w:rsidR="00714D22" w:rsidRDefault="00E33DB1" w:rsidP="00497B31">
      <w:pPr>
        <w:pStyle w:val="Standard"/>
        <w:numPr>
          <w:ilvl w:val="0"/>
          <w:numId w:val="16"/>
        </w:numPr>
      </w:pPr>
      <w:r>
        <w:rPr>
          <w:rFonts w:ascii="Verdana" w:hAnsi="Verdana" w:cs="Verdana"/>
          <w:sz w:val="22"/>
        </w:rPr>
        <w:t xml:space="preserve">Un crayon de papier </w:t>
      </w:r>
    </w:p>
    <w:p w:rsidR="00714D22" w:rsidRPr="00497B31" w:rsidRDefault="00326483" w:rsidP="00497B31">
      <w:pPr>
        <w:pStyle w:val="Standard"/>
        <w:numPr>
          <w:ilvl w:val="0"/>
          <w:numId w:val="16"/>
        </w:numPr>
      </w:pPr>
      <w:r>
        <w:rPr>
          <w:rFonts w:ascii="Verdana" w:hAnsi="Verdana" w:cs="Verdana"/>
          <w:sz w:val="22"/>
        </w:rPr>
        <w:t>Un taille-</w:t>
      </w:r>
      <w:r w:rsidR="00E33DB1">
        <w:rPr>
          <w:rFonts w:ascii="Verdana" w:hAnsi="Verdana" w:cs="Verdana"/>
          <w:sz w:val="22"/>
        </w:rPr>
        <w:t>crayon avec réservoir</w:t>
      </w:r>
    </w:p>
    <w:p w:rsidR="00497B31" w:rsidRDefault="00497B31" w:rsidP="00497B31">
      <w:pPr>
        <w:pStyle w:val="Standard"/>
        <w:numPr>
          <w:ilvl w:val="0"/>
          <w:numId w:val="16"/>
        </w:numPr>
      </w:pPr>
      <w:r>
        <w:rPr>
          <w:rFonts w:ascii="Verdana" w:hAnsi="Verdana" w:cs="Verdana"/>
          <w:sz w:val="22"/>
        </w:rPr>
        <w:t>Un porte-mine</w:t>
      </w:r>
    </w:p>
    <w:p w:rsidR="00326483" w:rsidRPr="00326483" w:rsidRDefault="00E33DB1" w:rsidP="00497B31">
      <w:pPr>
        <w:pStyle w:val="Standard"/>
        <w:numPr>
          <w:ilvl w:val="0"/>
          <w:numId w:val="16"/>
        </w:numPr>
      </w:pPr>
      <w:r>
        <w:rPr>
          <w:rFonts w:ascii="Verdana" w:hAnsi="Verdana" w:cs="Verdana"/>
          <w:sz w:val="22"/>
        </w:rPr>
        <w:t>Un stylo plume pratique et des cartouches de réserve</w:t>
      </w:r>
    </w:p>
    <w:p w:rsidR="00714D22" w:rsidRDefault="006F2395" w:rsidP="00497B31">
      <w:pPr>
        <w:pStyle w:val="Standard"/>
        <w:numPr>
          <w:ilvl w:val="0"/>
          <w:numId w:val="16"/>
        </w:numPr>
      </w:pPr>
      <w:r>
        <w:rPr>
          <w:rFonts w:ascii="Monotype Sorts" w:eastAsia="Monotype Sorts" w:hAnsi="Monotype Sorts" w:cs="Monotype Sorts"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4333240</wp:posOffset>
                </wp:positionH>
                <wp:positionV relativeFrom="paragraph">
                  <wp:posOffset>175260</wp:posOffset>
                </wp:positionV>
                <wp:extent cx="1924053" cy="209553"/>
                <wp:effectExtent l="19050" t="19050" r="19047" b="19047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3" cy="209553"/>
                        </a:xfrm>
                        <a:prstGeom prst="rect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custDash>
                            <a:ds d="300000" sp="300000"/>
                          </a:custDash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1B40E57" id="Rectangle 3" o:spid="_x0000_s1026" style="position:absolute;margin-left:341.2pt;margin-top:13.8pt;width:151.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" filled="f" strokeweight="2.25pt">
                <v:textbox inset="0,0,0,0"/>
              </v:rect>
            </w:pict>
          </mc:Fallback>
        </mc:AlternateContent>
      </w:r>
      <w:r w:rsidR="00326483">
        <w:rPr>
          <w:rFonts w:ascii="Verdana" w:hAnsi="Verdana" w:cs="Verdana"/>
          <w:sz w:val="22"/>
        </w:rPr>
        <w:t>Un effaceur</w:t>
      </w:r>
      <w:r w:rsidR="00E33DB1">
        <w:rPr>
          <w:rFonts w:ascii="Verdana" w:hAnsi="Verdana" w:cs="Verdana"/>
          <w:sz w:val="22"/>
        </w:rPr>
        <w:t xml:space="preserve"> </w:t>
      </w:r>
      <w:r w:rsidR="00E33DB1">
        <w:rPr>
          <w:sz w:val="24"/>
        </w:rPr>
        <w:tab/>
      </w:r>
    </w:p>
    <w:p w:rsidR="00714D22" w:rsidRDefault="00E04883" w:rsidP="00497B31">
      <w:pPr>
        <w:pStyle w:val="Standard"/>
        <w:numPr>
          <w:ilvl w:val="0"/>
          <w:numId w:val="16"/>
        </w:numPr>
      </w:pPr>
      <w:r>
        <w:rPr>
          <w:rFonts w:ascii="Verdana" w:hAnsi="Verdana" w:cs="Verdana"/>
          <w:sz w:val="22"/>
        </w:rPr>
        <w:t>Q</w:t>
      </w:r>
      <w:r w:rsidR="008F36F1">
        <w:rPr>
          <w:rFonts w:ascii="Verdana" w:hAnsi="Verdana" w:cs="Verdana"/>
          <w:sz w:val="22"/>
        </w:rPr>
        <w:t>uatre</w:t>
      </w:r>
      <w:r w:rsidR="00267F3C">
        <w:rPr>
          <w:rFonts w:ascii="Verdana" w:hAnsi="Verdana" w:cs="Verdana"/>
          <w:sz w:val="22"/>
        </w:rPr>
        <w:t xml:space="preserve"> stylos-</w:t>
      </w:r>
      <w:r w:rsidR="00E33DB1">
        <w:rPr>
          <w:rFonts w:ascii="Verdana" w:hAnsi="Verdana" w:cs="Verdana"/>
          <w:sz w:val="22"/>
        </w:rPr>
        <w:t>bi</w:t>
      </w:r>
      <w:r w:rsidR="00267F3C">
        <w:rPr>
          <w:rFonts w:ascii="Verdana" w:hAnsi="Verdana" w:cs="Verdana"/>
          <w:sz w:val="22"/>
        </w:rPr>
        <w:t>lles</w:t>
      </w:r>
      <w:r w:rsidR="008F36F1">
        <w:rPr>
          <w:rFonts w:ascii="Verdana" w:hAnsi="Verdana" w:cs="Verdana"/>
          <w:sz w:val="22"/>
        </w:rPr>
        <w:t xml:space="preserve"> </w:t>
      </w:r>
      <w:r w:rsidR="008F36F1" w:rsidRPr="00267F3C">
        <w:rPr>
          <w:rFonts w:ascii="Verdana" w:hAnsi="Verdana" w:cs="Verdana"/>
          <w:b/>
          <w:sz w:val="22"/>
        </w:rPr>
        <w:t>(bleu, vert, noir et ro</w:t>
      </w:r>
      <w:r w:rsidR="00497B31" w:rsidRPr="00267F3C">
        <w:rPr>
          <w:rFonts w:ascii="Verdana" w:hAnsi="Verdana" w:cs="Verdana"/>
          <w:b/>
          <w:sz w:val="22"/>
        </w:rPr>
        <w:t>uge)</w:t>
      </w:r>
      <w:r w:rsidR="008F36F1" w:rsidRPr="00267F3C">
        <w:rPr>
          <w:rFonts w:ascii="Verdana" w:hAnsi="Verdana" w:cs="Verdana"/>
          <w:b/>
          <w:sz w:val="22"/>
        </w:rPr>
        <w:t xml:space="preserve">         </w:t>
      </w:r>
      <w:r w:rsidR="00E33DB1" w:rsidRPr="00267F3C">
        <w:rPr>
          <w:rFonts w:ascii="Verdana" w:hAnsi="Verdana" w:cs="Verdana"/>
          <w:b/>
          <w:sz w:val="22"/>
        </w:rPr>
        <w:t xml:space="preserve"> </w:t>
      </w:r>
      <w:r w:rsidR="00E33DB1">
        <w:rPr>
          <w:rFonts w:ascii="Verdana" w:hAnsi="Verdana" w:cs="Verdana"/>
          <w:b/>
          <w:color w:val="FF0000"/>
          <w:sz w:val="22"/>
        </w:rPr>
        <w:t xml:space="preserve">Stylo 4 couleurs interdit </w:t>
      </w:r>
    </w:p>
    <w:p w:rsidR="00A37B39" w:rsidRDefault="00E04883" w:rsidP="00497B31">
      <w:pPr>
        <w:pStyle w:val="Standard"/>
        <w:numPr>
          <w:ilvl w:val="0"/>
          <w:numId w:val="16"/>
        </w:numPr>
        <w:rPr>
          <w:sz w:val="32"/>
        </w:rPr>
      </w:pPr>
      <w:r>
        <w:rPr>
          <w:rFonts w:ascii="Verdana" w:hAnsi="Verdana"/>
          <w:sz w:val="22"/>
          <w:szCs w:val="22"/>
        </w:rPr>
        <w:t>U</w:t>
      </w:r>
      <w:r w:rsidR="008F36F1" w:rsidRPr="00E04883">
        <w:rPr>
          <w:rFonts w:ascii="Verdana" w:hAnsi="Verdana"/>
          <w:sz w:val="22"/>
          <w:szCs w:val="22"/>
        </w:rPr>
        <w:t>n surligneur</w:t>
      </w:r>
    </w:p>
    <w:p w:rsidR="00714D22" w:rsidRPr="00C56C3E" w:rsidRDefault="00C56C3E" w:rsidP="00533F5B">
      <w:pPr>
        <w:pStyle w:val="Standard"/>
        <w:numPr>
          <w:ilvl w:val="0"/>
          <w:numId w:val="16"/>
        </w:numPr>
        <w:rPr>
          <w:b/>
          <w:color w:val="ED7D31" w:themeColor="accent2"/>
          <w:sz w:val="28"/>
          <w:szCs w:val="28"/>
        </w:rPr>
      </w:pPr>
      <w:r>
        <w:rPr>
          <w:rFonts w:ascii="Verdana" w:hAnsi="Verdana" w:cs="Verdana"/>
          <w:sz w:val="22"/>
        </w:rPr>
        <w:t>Un</w:t>
      </w:r>
      <w:r w:rsidR="00E33DB1">
        <w:rPr>
          <w:rFonts w:ascii="Verdana" w:hAnsi="Verdana" w:cs="Verdana"/>
          <w:sz w:val="22"/>
        </w:rPr>
        <w:t xml:space="preserve"> </w:t>
      </w:r>
      <w:r w:rsidR="00E33DB1" w:rsidRPr="00C56C3E">
        <w:rPr>
          <w:rFonts w:ascii="Verdana" w:hAnsi="Verdana" w:cs="Verdana"/>
          <w:sz w:val="22"/>
        </w:rPr>
        <w:t xml:space="preserve">double – décimètre </w:t>
      </w:r>
      <w:r w:rsidR="00E33DB1" w:rsidRPr="00C56C3E">
        <w:rPr>
          <w:sz w:val="22"/>
        </w:rPr>
        <w:t xml:space="preserve">  </w:t>
      </w:r>
      <w:r w:rsidRPr="00C56C3E">
        <w:rPr>
          <w:sz w:val="28"/>
          <w:szCs w:val="28"/>
        </w:rPr>
        <w:t xml:space="preserve">en plastique </w:t>
      </w:r>
      <w:r>
        <w:rPr>
          <w:sz w:val="28"/>
          <w:szCs w:val="28"/>
        </w:rPr>
        <w:t xml:space="preserve">   </w:t>
      </w:r>
      <w:r w:rsidR="00497B31" w:rsidRPr="00C56C3E">
        <w:rPr>
          <w:sz w:val="22"/>
        </w:rPr>
        <w:t xml:space="preserve"> </w:t>
      </w:r>
      <w:r>
        <w:rPr>
          <w:b/>
          <w:color w:val="ED7D31" w:themeColor="accent2"/>
          <w:sz w:val="28"/>
          <w:szCs w:val="28"/>
        </w:rPr>
        <w:t>R</w:t>
      </w:r>
      <w:r w:rsidR="00497B31" w:rsidRPr="00C56C3E">
        <w:rPr>
          <w:b/>
          <w:color w:val="ED7D31" w:themeColor="accent2"/>
          <w:sz w:val="28"/>
          <w:szCs w:val="28"/>
        </w:rPr>
        <w:t>ègle métallique interdite</w:t>
      </w:r>
    </w:p>
    <w:p w:rsidR="00C56C3E" w:rsidRPr="008F5B95" w:rsidRDefault="00C56C3E" w:rsidP="00533F5B">
      <w:pPr>
        <w:pStyle w:val="Standard"/>
        <w:numPr>
          <w:ilvl w:val="0"/>
          <w:numId w:val="16"/>
        </w:numPr>
        <w:rPr>
          <w:b/>
          <w:color w:val="ED7D31" w:themeColor="accent2"/>
          <w:sz w:val="28"/>
          <w:szCs w:val="28"/>
        </w:rPr>
      </w:pPr>
      <w:r>
        <w:rPr>
          <w:rFonts w:ascii="Verdana" w:hAnsi="Verdana" w:cs="Verdana"/>
          <w:sz w:val="22"/>
        </w:rPr>
        <w:t xml:space="preserve">Une équerre plastique </w:t>
      </w:r>
    </w:p>
    <w:p w:rsidR="008F5B95" w:rsidRPr="00497B31" w:rsidRDefault="008F5B95" w:rsidP="00533F5B">
      <w:pPr>
        <w:pStyle w:val="Standard"/>
        <w:numPr>
          <w:ilvl w:val="0"/>
          <w:numId w:val="16"/>
        </w:numPr>
        <w:rPr>
          <w:b/>
          <w:color w:val="ED7D31" w:themeColor="accent2"/>
          <w:sz w:val="28"/>
          <w:szCs w:val="28"/>
        </w:rPr>
      </w:pPr>
      <w:r>
        <w:rPr>
          <w:rFonts w:ascii="Verdana" w:hAnsi="Verdana" w:cs="Verdana"/>
          <w:sz w:val="22"/>
        </w:rPr>
        <w:t xml:space="preserve">Un compas de bonne qualité </w:t>
      </w:r>
      <w:r w:rsidR="00816AC3">
        <w:rPr>
          <w:rFonts w:ascii="Verdana" w:hAnsi="Verdana" w:cs="Verdana"/>
          <w:sz w:val="22"/>
        </w:rPr>
        <w:t>(</w:t>
      </w:r>
      <w:r>
        <w:rPr>
          <w:rFonts w:ascii="Verdana" w:hAnsi="Verdana" w:cs="Verdana"/>
          <w:sz w:val="22"/>
        </w:rPr>
        <w:t xml:space="preserve">type </w:t>
      </w:r>
      <w:r w:rsidR="00816AC3">
        <w:rPr>
          <w:rFonts w:ascii="Verdana" w:hAnsi="Verdana" w:cs="Verdana"/>
          <w:sz w:val="22"/>
        </w:rPr>
        <w:t>Maped)</w:t>
      </w:r>
    </w:p>
    <w:p w:rsidR="00714D22" w:rsidRDefault="00E33DB1" w:rsidP="00497B31">
      <w:pPr>
        <w:pStyle w:val="Standard"/>
        <w:numPr>
          <w:ilvl w:val="0"/>
          <w:numId w:val="16"/>
        </w:numPr>
      </w:pPr>
      <w:r>
        <w:rPr>
          <w:rFonts w:ascii="Verdana" w:hAnsi="Verdana" w:cs="Verdana"/>
          <w:sz w:val="22"/>
        </w:rPr>
        <w:t xml:space="preserve">Une paire de ciseau de bonne qualité de taille moyenne </w:t>
      </w:r>
    </w:p>
    <w:p w:rsidR="00714D22" w:rsidRDefault="00B07832" w:rsidP="00497B31">
      <w:pPr>
        <w:pStyle w:val="Standard"/>
        <w:numPr>
          <w:ilvl w:val="0"/>
          <w:numId w:val="16"/>
        </w:numPr>
      </w:pPr>
      <w:r>
        <w:rPr>
          <w:rFonts w:ascii="Verdana" w:hAnsi="Verdana" w:cs="Verdana"/>
          <w:sz w:val="22"/>
        </w:rPr>
        <w:t>C</w:t>
      </w:r>
      <w:r w:rsidR="00E33DB1">
        <w:rPr>
          <w:rFonts w:ascii="Verdana" w:hAnsi="Verdana" w:cs="Verdana"/>
          <w:sz w:val="22"/>
        </w:rPr>
        <w:t xml:space="preserve">olle </w:t>
      </w:r>
      <w:r w:rsidR="00DB2936">
        <w:rPr>
          <w:rFonts w:ascii="Verdana" w:hAnsi="Verdana" w:cs="Verdana"/>
          <w:sz w:val="22"/>
        </w:rPr>
        <w:t xml:space="preserve">en stick </w:t>
      </w:r>
      <w:r w:rsidR="00DB2936" w:rsidRPr="00DB2936">
        <w:rPr>
          <w:rFonts w:ascii="Verdana" w:hAnsi="Verdana" w:cs="Verdana"/>
          <w:b/>
          <w:sz w:val="22"/>
        </w:rPr>
        <w:t>(prévoir une réserve à la maison)</w:t>
      </w:r>
    </w:p>
    <w:p w:rsidR="00714D22" w:rsidRDefault="00E33DB1" w:rsidP="00497B31">
      <w:pPr>
        <w:pStyle w:val="Standard"/>
        <w:numPr>
          <w:ilvl w:val="0"/>
          <w:numId w:val="16"/>
        </w:numPr>
      </w:pPr>
      <w:r>
        <w:rPr>
          <w:rFonts w:ascii="Verdana" w:hAnsi="Verdana" w:cs="Verdana"/>
          <w:sz w:val="22"/>
          <w:szCs w:val="22"/>
        </w:rPr>
        <w:t xml:space="preserve">Une pochette de crayons de couleurs (12 crayons) </w:t>
      </w:r>
    </w:p>
    <w:p w:rsidR="00714D22" w:rsidRDefault="00E04883" w:rsidP="00497B31">
      <w:pPr>
        <w:pStyle w:val="Standard"/>
        <w:numPr>
          <w:ilvl w:val="0"/>
          <w:numId w:val="16"/>
        </w:numPr>
      </w:pPr>
      <w:r>
        <w:rPr>
          <w:rFonts w:ascii="Verdana" w:hAnsi="Verdana" w:cs="Verdana"/>
          <w:sz w:val="22"/>
        </w:rPr>
        <w:t>Une</w:t>
      </w:r>
      <w:r w:rsidR="00E33DB1">
        <w:rPr>
          <w:rFonts w:ascii="Verdana" w:hAnsi="Verdana" w:cs="Verdana"/>
          <w:sz w:val="22"/>
        </w:rPr>
        <w:t xml:space="preserve"> pochette de feutres (12 couleurs) pointes moyennes </w:t>
      </w:r>
      <w:r w:rsidR="0021131C">
        <w:rPr>
          <w:sz w:val="24"/>
        </w:rPr>
        <w:tab/>
      </w:r>
    </w:p>
    <w:p w:rsidR="00714D22" w:rsidRDefault="00E33DB1" w:rsidP="00497B31">
      <w:pPr>
        <w:pStyle w:val="Standard"/>
        <w:numPr>
          <w:ilvl w:val="0"/>
          <w:numId w:val="16"/>
        </w:numPr>
      </w:pPr>
      <w:r>
        <w:rPr>
          <w:rFonts w:ascii="Verdana" w:hAnsi="Verdana" w:cs="Verdana"/>
          <w:sz w:val="22"/>
        </w:rPr>
        <w:t xml:space="preserve">Un porte – vues (60 vues) </w:t>
      </w:r>
    </w:p>
    <w:p w:rsidR="00497B31" w:rsidRDefault="00497B31" w:rsidP="00497B31">
      <w:pPr>
        <w:pStyle w:val="Standard"/>
        <w:numPr>
          <w:ilvl w:val="0"/>
          <w:numId w:val="16"/>
        </w:numPr>
        <w:rPr>
          <w:rFonts w:ascii="Verdana" w:hAnsi="Verdana" w:cs="Verdana"/>
          <w:sz w:val="22"/>
        </w:rPr>
      </w:pPr>
      <w:r>
        <w:rPr>
          <w:rFonts w:ascii="Verdana" w:hAnsi="Verdana" w:cs="Verdana"/>
          <w:sz w:val="22"/>
        </w:rPr>
        <w:t>Un classeur grand format</w:t>
      </w:r>
      <w:r w:rsidR="001A75B9">
        <w:rPr>
          <w:rFonts w:ascii="Verdana" w:hAnsi="Verdana" w:cs="Verdana"/>
          <w:sz w:val="22"/>
        </w:rPr>
        <w:t xml:space="preserve"> marqué au nom de l’enfant</w:t>
      </w:r>
    </w:p>
    <w:p w:rsidR="00816AC3" w:rsidRPr="00816AC3" w:rsidRDefault="00E33DB1" w:rsidP="00497B31">
      <w:pPr>
        <w:pStyle w:val="Standard"/>
        <w:numPr>
          <w:ilvl w:val="0"/>
          <w:numId w:val="16"/>
        </w:numPr>
      </w:pPr>
      <w:r>
        <w:rPr>
          <w:rFonts w:ascii="Verdana" w:hAnsi="Verdana" w:cs="Verdana"/>
          <w:sz w:val="22"/>
        </w:rPr>
        <w:t>6 intercalaires</w:t>
      </w:r>
      <w:r w:rsidR="00C56C3E">
        <w:rPr>
          <w:rFonts w:ascii="Verdana" w:hAnsi="Verdana" w:cs="Verdana"/>
          <w:sz w:val="22"/>
        </w:rPr>
        <w:t xml:space="preserve"> (format 21 x 29,7)</w:t>
      </w:r>
      <w:r w:rsidR="00497B31">
        <w:rPr>
          <w:rFonts w:ascii="Verdana" w:hAnsi="Verdana" w:cs="Verdana"/>
          <w:sz w:val="22"/>
        </w:rPr>
        <w:t xml:space="preserve"> cartonnés marqués :</w:t>
      </w:r>
      <w:r w:rsidR="00C56C3E">
        <w:rPr>
          <w:rFonts w:ascii="Verdana" w:hAnsi="Verdana" w:cs="Verdana"/>
          <w:sz w:val="22"/>
        </w:rPr>
        <w:t xml:space="preserve"> </w:t>
      </w:r>
    </w:p>
    <w:p w:rsidR="00497B31" w:rsidRPr="00497B31" w:rsidRDefault="00816AC3" w:rsidP="00816AC3">
      <w:pPr>
        <w:pStyle w:val="Standard"/>
        <w:ind w:left="720"/>
      </w:pPr>
      <w:r>
        <w:rPr>
          <w:rFonts w:ascii="Verdana" w:hAnsi="Verdana" w:cs="Verdana"/>
          <w:sz w:val="22"/>
        </w:rPr>
        <w:t xml:space="preserve">             </w:t>
      </w:r>
      <w:r w:rsidR="00C56C3E">
        <w:rPr>
          <w:rFonts w:ascii="Verdana" w:hAnsi="Verdana" w:cs="Verdana"/>
          <w:sz w:val="22"/>
        </w:rPr>
        <w:t>Histoire ; Géographie ;</w:t>
      </w:r>
      <w:r w:rsidR="00A518DC">
        <w:rPr>
          <w:rFonts w:ascii="Verdana" w:hAnsi="Verdana" w:cs="Verdana"/>
          <w:sz w:val="22"/>
        </w:rPr>
        <w:t xml:space="preserve"> </w:t>
      </w:r>
      <w:r w:rsidR="00C56C3E">
        <w:rPr>
          <w:rFonts w:ascii="Verdana" w:hAnsi="Verdana" w:cs="Verdana"/>
          <w:sz w:val="22"/>
        </w:rPr>
        <w:t>Sciences ; Littérature ; D</w:t>
      </w:r>
      <w:r w:rsidR="00497B31">
        <w:rPr>
          <w:rFonts w:ascii="Verdana" w:hAnsi="Verdana" w:cs="Verdana"/>
          <w:sz w:val="22"/>
        </w:rPr>
        <w:t>evoirs</w:t>
      </w:r>
      <w:r w:rsidR="00C56C3E">
        <w:rPr>
          <w:rFonts w:ascii="Verdana" w:hAnsi="Verdana" w:cs="Verdana"/>
          <w:sz w:val="22"/>
        </w:rPr>
        <w:t> ; Evaluations</w:t>
      </w:r>
    </w:p>
    <w:p w:rsidR="00714D22" w:rsidRDefault="00616937" w:rsidP="00497B31">
      <w:pPr>
        <w:pStyle w:val="Standard"/>
        <w:numPr>
          <w:ilvl w:val="0"/>
          <w:numId w:val="16"/>
        </w:numPr>
      </w:pPr>
      <w:r>
        <w:rPr>
          <w:rFonts w:ascii="Verdana" w:hAnsi="Verdana" w:cs="Verdana"/>
          <w:sz w:val="22"/>
        </w:rPr>
        <w:t>100</w:t>
      </w:r>
      <w:r w:rsidR="00E33DB1">
        <w:rPr>
          <w:rFonts w:ascii="Verdana" w:hAnsi="Verdana" w:cs="Verdana"/>
          <w:sz w:val="22"/>
        </w:rPr>
        <w:t xml:space="preserve"> pochettes</w:t>
      </w:r>
      <w:r w:rsidR="00497B31">
        <w:rPr>
          <w:rFonts w:ascii="Verdana" w:hAnsi="Verdana" w:cs="Verdana"/>
          <w:sz w:val="22"/>
        </w:rPr>
        <w:t xml:space="preserve"> plastique</w:t>
      </w:r>
      <w:r w:rsidR="00E33DB1">
        <w:rPr>
          <w:rFonts w:ascii="Verdana" w:hAnsi="Verdana" w:cs="Verdana"/>
          <w:sz w:val="22"/>
        </w:rPr>
        <w:t xml:space="preserve"> perfor</w:t>
      </w:r>
      <w:r w:rsidR="00A518DC">
        <w:rPr>
          <w:rFonts w:ascii="Verdana" w:hAnsi="Verdana" w:cs="Verdana"/>
          <w:sz w:val="22"/>
        </w:rPr>
        <w:t>ées (format 21 x29,7</w:t>
      </w:r>
      <w:r w:rsidR="00497B31">
        <w:rPr>
          <w:rFonts w:ascii="Verdana" w:hAnsi="Verdana" w:cs="Verdana"/>
          <w:sz w:val="22"/>
        </w:rPr>
        <w:t>)</w:t>
      </w:r>
    </w:p>
    <w:p w:rsidR="00714D22" w:rsidRPr="00C56C3E" w:rsidRDefault="00497B31" w:rsidP="00497B31">
      <w:pPr>
        <w:pStyle w:val="Standard"/>
        <w:numPr>
          <w:ilvl w:val="0"/>
          <w:numId w:val="16"/>
        </w:numPr>
      </w:pPr>
      <w:r>
        <w:rPr>
          <w:rFonts w:ascii="Verdana" w:hAnsi="Verdana" w:cs="Verdana"/>
          <w:sz w:val="22"/>
          <w:szCs w:val="22"/>
        </w:rPr>
        <w:t>Une pochette de</w:t>
      </w:r>
      <w:r w:rsidR="00010D7F">
        <w:rPr>
          <w:rFonts w:ascii="Verdana" w:hAnsi="Verdana" w:cs="Verdana"/>
          <w:sz w:val="22"/>
          <w:szCs w:val="22"/>
        </w:rPr>
        <w:t xml:space="preserve"> 100</w:t>
      </w:r>
      <w:r>
        <w:rPr>
          <w:rFonts w:ascii="Verdana" w:hAnsi="Verdana" w:cs="Verdana"/>
          <w:sz w:val="22"/>
          <w:szCs w:val="22"/>
        </w:rPr>
        <w:t xml:space="preserve"> feuilles blanches simples</w:t>
      </w:r>
      <w:r w:rsidR="00E33DB1">
        <w:rPr>
          <w:rFonts w:ascii="Verdana" w:hAnsi="Verdana" w:cs="Verdana"/>
          <w:sz w:val="22"/>
          <w:szCs w:val="22"/>
        </w:rPr>
        <w:t xml:space="preserve"> perforé</w:t>
      </w:r>
      <w:r w:rsidR="00010D7F">
        <w:rPr>
          <w:rFonts w:ascii="Verdana" w:hAnsi="Verdana" w:cs="Verdana"/>
          <w:sz w:val="22"/>
          <w:szCs w:val="22"/>
        </w:rPr>
        <w:t>es grands carreaux  A4</w:t>
      </w:r>
    </w:p>
    <w:p w:rsidR="00C56C3E" w:rsidRDefault="00C56C3E" w:rsidP="00C56C3E">
      <w:pPr>
        <w:pStyle w:val="Standard"/>
        <w:rPr>
          <w:rFonts w:ascii="Verdana" w:hAnsi="Verdana" w:cs="Verdana"/>
        </w:rPr>
      </w:pPr>
    </w:p>
    <w:p w:rsidR="00C56C3E" w:rsidRPr="00C56C3E" w:rsidRDefault="00616937" w:rsidP="00C56C3E">
      <w:pPr>
        <w:pStyle w:val="Standard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Pour le jour de la rentrée, placer les intercalaires marqués dans le classeur et placer 16 feuilles de classeur et 16 pochettes dans chaque partie.</w:t>
      </w:r>
    </w:p>
    <w:p w:rsidR="00C56C3E" w:rsidRDefault="00C56C3E" w:rsidP="00C56C3E">
      <w:pPr>
        <w:pStyle w:val="Standard"/>
      </w:pPr>
    </w:p>
    <w:p w:rsidR="00714D22" w:rsidRDefault="00E33DB1" w:rsidP="00497B31">
      <w:pPr>
        <w:pStyle w:val="Standard"/>
        <w:numPr>
          <w:ilvl w:val="0"/>
          <w:numId w:val="16"/>
        </w:numPr>
      </w:pPr>
      <w:r>
        <w:rPr>
          <w:rFonts w:ascii="Verdana" w:hAnsi="Verdana"/>
          <w:sz w:val="22"/>
          <w:szCs w:val="22"/>
        </w:rPr>
        <w:t>Une ardoise en bon état, un feutr</w:t>
      </w:r>
      <w:r w:rsidR="00DB2936">
        <w:rPr>
          <w:rFonts w:ascii="Verdana" w:hAnsi="Verdana"/>
          <w:sz w:val="22"/>
          <w:szCs w:val="22"/>
        </w:rPr>
        <w:t xml:space="preserve">e Velleda </w:t>
      </w:r>
      <w:r w:rsidR="00DB2936" w:rsidRPr="00DB2936">
        <w:rPr>
          <w:rFonts w:ascii="Verdana" w:hAnsi="Verdana"/>
          <w:b/>
          <w:sz w:val="22"/>
          <w:szCs w:val="22"/>
        </w:rPr>
        <w:t>(prévoir une réserve à la maison</w:t>
      </w:r>
      <w:r w:rsidR="00DB2936">
        <w:rPr>
          <w:rFonts w:ascii="Verdana" w:hAnsi="Verdana"/>
          <w:sz w:val="22"/>
          <w:szCs w:val="22"/>
        </w:rPr>
        <w:t>)</w:t>
      </w:r>
      <w:r>
        <w:rPr>
          <w:rFonts w:ascii="Verdana" w:hAnsi="Verdana"/>
          <w:sz w:val="22"/>
          <w:szCs w:val="22"/>
        </w:rPr>
        <w:t xml:space="preserve"> et une b</w:t>
      </w:r>
      <w:r w:rsidR="00E04883">
        <w:rPr>
          <w:rFonts w:ascii="Verdana" w:hAnsi="Verdana"/>
          <w:sz w:val="22"/>
          <w:szCs w:val="22"/>
        </w:rPr>
        <w:t>r</w:t>
      </w:r>
      <w:r>
        <w:rPr>
          <w:rFonts w:ascii="Verdana" w:hAnsi="Verdana"/>
          <w:sz w:val="22"/>
          <w:szCs w:val="22"/>
        </w:rPr>
        <w:t>ossette.</w:t>
      </w:r>
      <w:r w:rsidR="000565EC">
        <w:rPr>
          <w:rFonts w:ascii="Verdana" w:hAnsi="Verdana"/>
          <w:sz w:val="22"/>
          <w:szCs w:val="22"/>
        </w:rPr>
        <w:t xml:space="preserve"> (prévoir plusieurs feutres vell</w:t>
      </w:r>
      <w:r w:rsidR="007E01DC">
        <w:rPr>
          <w:rFonts w:ascii="Verdana" w:hAnsi="Verdana"/>
          <w:sz w:val="22"/>
          <w:szCs w:val="22"/>
        </w:rPr>
        <w:t>eda pour l’année !</w:t>
      </w:r>
      <w:r w:rsidR="000565EC">
        <w:rPr>
          <w:rFonts w:ascii="Verdana" w:hAnsi="Verdana"/>
          <w:sz w:val="22"/>
          <w:szCs w:val="22"/>
        </w:rPr>
        <w:t>)</w:t>
      </w:r>
    </w:p>
    <w:p w:rsidR="00DB2936" w:rsidRDefault="00E04883" w:rsidP="00DB2936">
      <w:pPr>
        <w:pStyle w:val="Standard"/>
        <w:numPr>
          <w:ilvl w:val="0"/>
          <w:numId w:val="16"/>
        </w:numPr>
      </w:pPr>
      <w:r>
        <w:rPr>
          <w:rFonts w:ascii="Verdana" w:eastAsia="Monotype Sorts" w:hAnsi="Verdana" w:cs="Monotype Sorts"/>
          <w:sz w:val="22"/>
          <w:szCs w:val="22"/>
        </w:rPr>
        <w:t>Une boîte de mouchoirs</w:t>
      </w:r>
    </w:p>
    <w:p w:rsidR="00714D22" w:rsidRDefault="00E33DB1" w:rsidP="00497B31">
      <w:pPr>
        <w:pStyle w:val="Standard"/>
      </w:pPr>
      <w:r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1304921</wp:posOffset>
                </wp:positionH>
                <wp:positionV relativeFrom="paragraph">
                  <wp:posOffset>42547</wp:posOffset>
                </wp:positionV>
                <wp:extent cx="4181478" cy="428625"/>
                <wp:effectExtent l="19050" t="19050" r="28572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8" cy="428625"/>
                        </a:xfrm>
                        <a:prstGeom prst="rect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19CAF2D" id="Rectangle 4" o:spid="_x0000_s1026" style="position:absolute;margin-left:102.75pt;margin-top:3.35pt;width:329.25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" filled="f" strokeweight="2.25pt">
                <v:textbox inset="0,0,0,0"/>
              </v:rect>
            </w:pict>
          </mc:Fallback>
        </mc:AlternateContent>
      </w:r>
      <w:r>
        <w:rPr>
          <w:sz w:val="22"/>
          <w:szCs w:val="22"/>
        </w:rPr>
        <w:tab/>
      </w:r>
    </w:p>
    <w:p w:rsidR="00714D22" w:rsidRPr="00357A2F" w:rsidRDefault="00E33DB1">
      <w:pPr>
        <w:pStyle w:val="Standard"/>
        <w:jc w:val="center"/>
        <w:rPr>
          <w:rFonts w:ascii="Verdana" w:hAnsi="Verdana" w:cs="Verdana"/>
          <w:b/>
          <w:color w:val="FF0000"/>
          <w:sz w:val="28"/>
          <w:szCs w:val="28"/>
        </w:rPr>
      </w:pPr>
      <w:r w:rsidRPr="00357A2F">
        <w:rPr>
          <w:rFonts w:ascii="Verdana" w:hAnsi="Verdana" w:cs="Verdana"/>
          <w:b/>
          <w:color w:val="FF0000"/>
          <w:sz w:val="28"/>
          <w:szCs w:val="28"/>
        </w:rPr>
        <w:t xml:space="preserve">Gadgets et blanc correcteur interdits ! </w:t>
      </w:r>
    </w:p>
    <w:p w:rsidR="00714D22" w:rsidRDefault="00714D22">
      <w:pPr>
        <w:pStyle w:val="Standard"/>
        <w:jc w:val="center"/>
        <w:rPr>
          <w:rFonts w:ascii="Verdana" w:hAnsi="Verdana" w:cs="Verdana"/>
          <w:sz w:val="24"/>
        </w:rPr>
      </w:pPr>
    </w:p>
    <w:p w:rsidR="00714D22" w:rsidRDefault="00E33DB1" w:rsidP="007E01DC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rFonts w:ascii="Verdana" w:hAnsi="Verdana" w:cs="Verdana"/>
          <w:b/>
          <w:sz w:val="24"/>
          <w:szCs w:val="24"/>
        </w:rPr>
        <w:t>Quelques précisions utiles</w:t>
      </w:r>
      <w:r w:rsidR="007E01DC">
        <w:rPr>
          <w:rFonts w:ascii="Verdana" w:hAnsi="Verdana" w:cs="Verdana"/>
          <w:b/>
          <w:sz w:val="24"/>
          <w:szCs w:val="24"/>
        </w:rPr>
        <w:t> </w:t>
      </w:r>
      <w:r w:rsidR="007E01DC">
        <w:t>:</w:t>
      </w:r>
      <w:bookmarkStart w:id="0" w:name="_GoBack"/>
      <w:bookmarkEnd w:id="0"/>
      <w:r>
        <w:rPr>
          <w:rFonts w:ascii="Verdana" w:hAnsi="Verdana" w:cs="Verdana"/>
          <w:i/>
          <w:sz w:val="22"/>
          <w:szCs w:val="22"/>
        </w:rPr>
        <w:t xml:space="preserve"> Toutes </w:t>
      </w:r>
      <w:r>
        <w:rPr>
          <w:rFonts w:ascii="Verdana" w:hAnsi="Verdana" w:cs="Verdana"/>
          <w:b/>
          <w:i/>
          <w:sz w:val="22"/>
          <w:szCs w:val="22"/>
        </w:rPr>
        <w:t>les affaires</w:t>
      </w:r>
      <w:r>
        <w:rPr>
          <w:rFonts w:ascii="Verdana" w:hAnsi="Verdana" w:cs="Verdana"/>
          <w:i/>
          <w:sz w:val="22"/>
          <w:szCs w:val="22"/>
        </w:rPr>
        <w:t xml:space="preserve"> de l’enfant y compris </w:t>
      </w:r>
      <w:r>
        <w:rPr>
          <w:rFonts w:ascii="Verdana" w:hAnsi="Verdana" w:cs="Verdana"/>
          <w:b/>
          <w:i/>
          <w:sz w:val="22"/>
          <w:szCs w:val="22"/>
        </w:rPr>
        <w:t>les crayons</w:t>
      </w:r>
      <w:r>
        <w:rPr>
          <w:rFonts w:ascii="Verdana" w:hAnsi="Verdana" w:cs="Verdana"/>
          <w:i/>
          <w:sz w:val="22"/>
          <w:szCs w:val="22"/>
        </w:rPr>
        <w:t xml:space="preserve"> doivent être </w:t>
      </w:r>
      <w:r>
        <w:rPr>
          <w:rFonts w:ascii="Verdana" w:hAnsi="Verdana" w:cs="Verdana"/>
          <w:b/>
          <w:i/>
          <w:sz w:val="22"/>
          <w:szCs w:val="22"/>
        </w:rPr>
        <w:t>marquées à son nom en entier</w:t>
      </w:r>
      <w:r>
        <w:rPr>
          <w:rFonts w:ascii="Verdana" w:hAnsi="Verdana" w:cs="Verdana"/>
          <w:i/>
          <w:sz w:val="22"/>
          <w:szCs w:val="22"/>
        </w:rPr>
        <w:t>. Pour tout renseignement complémentaire, s’adresser aux enseignants à la rentrée</w:t>
      </w:r>
      <w:r>
        <w:rPr>
          <w:rFonts w:ascii="Verdana" w:hAnsi="Verdana" w:cs="Verdana"/>
          <w:sz w:val="24"/>
        </w:rPr>
        <w:t>.</w:t>
      </w:r>
    </w:p>
    <w:p w:rsidR="00714D22" w:rsidRDefault="00714D22">
      <w:pPr>
        <w:pStyle w:val="Standard"/>
        <w:jc w:val="center"/>
        <w:rPr>
          <w:rFonts w:ascii="Verdana" w:hAnsi="Verdana" w:cs="Verdana"/>
          <w:b/>
          <w:sz w:val="24"/>
        </w:rPr>
      </w:pPr>
    </w:p>
    <w:p w:rsidR="00714D22" w:rsidRDefault="00E33DB1">
      <w:pPr>
        <w:pStyle w:val="Standard"/>
        <w:jc w:val="center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Retrouvez cette liste sur http://saintdominique-nancy.fr</w:t>
      </w:r>
    </w:p>
    <w:p w:rsidR="00714D22" w:rsidRDefault="00E33DB1">
      <w:pPr>
        <w:pStyle w:val="Standard"/>
      </w:pPr>
      <w:r>
        <w:rPr>
          <w:rFonts w:ascii="Verdana" w:hAnsi="Verdana" w:cs="Verdana"/>
          <w:b/>
        </w:rPr>
        <w:t xml:space="preserve">Ou passer commande sur </w:t>
      </w:r>
      <w:hyperlink r:id="rId8" w:history="1">
        <w:r>
          <w:rPr>
            <w:rStyle w:val="Internetlink"/>
            <w:rFonts w:ascii="Verdana" w:hAnsi="Verdana" w:cs="Verdana"/>
            <w:b/>
          </w:rPr>
          <w:t>http://www.scoleo.fr</w:t>
        </w:r>
      </w:hyperlink>
      <w:r>
        <w:rPr>
          <w:rFonts w:ascii="Verdana" w:hAnsi="Verdana" w:cs="Verdana"/>
          <w:b/>
        </w:rPr>
        <w:t xml:space="preserve">  &gt; ECOLE ST DOMINIQUE à  NANCY</w:t>
      </w:r>
      <w:r>
        <w:rPr>
          <w:rFonts w:ascii="Verdana" w:hAnsi="Verdana" w:cs="Verdana"/>
        </w:rPr>
        <w:t xml:space="preserve">   </w:t>
      </w:r>
    </w:p>
    <w:p w:rsidR="00714D22" w:rsidRDefault="00E33DB1">
      <w:pPr>
        <w:pStyle w:val="Standard"/>
        <w:jc w:val="center"/>
      </w:pPr>
      <w:r>
        <w:rPr>
          <w:rFonts w:ascii="Verdana" w:hAnsi="Verdana" w:cs="Verdana"/>
          <w:color w:val="E3470A"/>
        </w:rPr>
        <w:t xml:space="preserve">Des </w:t>
      </w:r>
      <w:r>
        <w:rPr>
          <w:rFonts w:ascii="Verdana" w:hAnsi="Verdana" w:cs="Verdana"/>
          <w:b/>
          <w:bCs/>
          <w:color w:val="E3470A"/>
        </w:rPr>
        <w:t xml:space="preserve">initiatives  </w:t>
      </w:r>
      <w:r>
        <w:rPr>
          <w:rFonts w:ascii="Verdana" w:hAnsi="Verdana" w:cs="Verdana"/>
          <w:color w:val="E3470A"/>
        </w:rPr>
        <w:t xml:space="preserve">pour </w:t>
      </w:r>
      <w:r>
        <w:rPr>
          <w:rFonts w:ascii="Verdana" w:hAnsi="Verdana" w:cs="Verdana"/>
          <w:b/>
          <w:bCs/>
          <w:color w:val="E3470A"/>
        </w:rPr>
        <w:t>soutenir</w:t>
      </w:r>
      <w:r>
        <w:rPr>
          <w:rFonts w:ascii="Verdana" w:hAnsi="Verdana" w:cs="Verdana"/>
          <w:color w:val="E3470A"/>
        </w:rPr>
        <w:t xml:space="preserve"> l'action des associations de parents d'élèves et </w:t>
      </w:r>
      <w:r>
        <w:rPr>
          <w:rFonts w:ascii="Verdana" w:hAnsi="Verdana" w:cs="Verdana"/>
          <w:b/>
          <w:bCs/>
          <w:color w:val="E3470A"/>
        </w:rPr>
        <w:t xml:space="preserve">simplifier </w:t>
      </w:r>
      <w:r>
        <w:rPr>
          <w:rFonts w:ascii="Verdana" w:hAnsi="Verdana" w:cs="Verdana"/>
          <w:color w:val="E3470A"/>
        </w:rPr>
        <w:t>la vie familiale et scolaire.</w:t>
      </w:r>
    </w:p>
    <w:sectPr w:rsidR="00714D22">
      <w:pgSz w:w="11906" w:h="16838"/>
      <w:pgMar w:top="284" w:right="566" w:bottom="28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641" w:rsidRDefault="00EA0641">
      <w:pPr>
        <w:rPr>
          <w:rFonts w:hint="eastAsia"/>
        </w:rPr>
      </w:pPr>
      <w:r>
        <w:separator/>
      </w:r>
    </w:p>
  </w:endnote>
  <w:endnote w:type="continuationSeparator" w:id="0">
    <w:p w:rsidR="00EA0641" w:rsidRDefault="00EA06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charset w:val="02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641" w:rsidRDefault="00EA064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A0641" w:rsidRDefault="00EA064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57EF"/>
    <w:multiLevelType w:val="multilevel"/>
    <w:tmpl w:val="74F42D24"/>
    <w:styleLink w:val="WW8Num1"/>
    <w:lvl w:ilvl="0">
      <w:numFmt w:val="bullet"/>
      <w:lvlText w:val=""/>
      <w:lvlJc w:val="left"/>
      <w:pPr>
        <w:ind w:left="1065" w:hanging="705"/>
      </w:pPr>
      <w:rPr>
        <w:rFonts w:ascii="Monotype Sorts" w:eastAsia="Times New Roman" w:hAnsi="Monotype Sorts" w:cs="Times New Roman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9147727"/>
    <w:multiLevelType w:val="multilevel"/>
    <w:tmpl w:val="A66E6D5E"/>
    <w:styleLink w:val="WW8Num10"/>
    <w:lvl w:ilvl="0">
      <w:numFmt w:val="bullet"/>
      <w:lvlText w:val=""/>
      <w:lvlJc w:val="left"/>
      <w:pPr>
        <w:ind w:left="1065" w:hanging="705"/>
      </w:pPr>
      <w:rPr>
        <w:rFonts w:ascii="Monotype Sorts" w:eastAsia="Times New Roman" w:hAnsi="Monotype Sorts" w:cs="Times New Roman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C7D559B"/>
    <w:multiLevelType w:val="multilevel"/>
    <w:tmpl w:val="CDBA16E6"/>
    <w:styleLink w:val="WW8Num3"/>
    <w:lvl w:ilvl="0">
      <w:numFmt w:val="bullet"/>
      <w:lvlText w:val=""/>
      <w:lvlJc w:val="left"/>
      <w:pPr>
        <w:ind w:left="1065" w:hanging="705"/>
      </w:pPr>
      <w:rPr>
        <w:rFonts w:ascii="Monotype Sorts" w:eastAsia="Times New Roman" w:hAnsi="Monotype Sorts" w:cs="Times New Roman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19910B6C"/>
    <w:multiLevelType w:val="multilevel"/>
    <w:tmpl w:val="D7BE44F0"/>
    <w:styleLink w:val="WW8Num5"/>
    <w:lvl w:ilvl="0">
      <w:numFmt w:val="bullet"/>
      <w:lvlText w:val=""/>
      <w:lvlJc w:val="left"/>
      <w:pPr>
        <w:ind w:left="1065" w:hanging="705"/>
      </w:pPr>
      <w:rPr>
        <w:rFonts w:ascii="Monotype Sorts" w:eastAsia="Times New Roman" w:hAnsi="Monotype Sorts" w:cs="Times New Roman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1C470C89"/>
    <w:multiLevelType w:val="multilevel"/>
    <w:tmpl w:val="359852FE"/>
    <w:styleLink w:val="WW8Num6"/>
    <w:lvl w:ilvl="0">
      <w:numFmt w:val="bullet"/>
      <w:lvlText w:val=""/>
      <w:lvlJc w:val="left"/>
      <w:pPr>
        <w:ind w:left="1065" w:hanging="705"/>
      </w:pPr>
      <w:rPr>
        <w:rFonts w:ascii="Monotype Sorts" w:eastAsia="Times New Roman" w:hAnsi="Monotype Sorts" w:cs="Times New Roman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242146E8"/>
    <w:multiLevelType w:val="multilevel"/>
    <w:tmpl w:val="DD98BDE2"/>
    <w:styleLink w:val="WW8Num2"/>
    <w:lvl w:ilvl="0">
      <w:numFmt w:val="bullet"/>
      <w:lvlText w:val=""/>
      <w:lvlJc w:val="left"/>
      <w:pPr>
        <w:ind w:left="1065" w:hanging="705"/>
      </w:pPr>
      <w:rPr>
        <w:rFonts w:ascii="Monotype Sorts" w:eastAsia="Times New Roman" w:hAnsi="Monotype Sorts" w:cs="Times New Roman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277A2E61"/>
    <w:multiLevelType w:val="multilevel"/>
    <w:tmpl w:val="0784BE18"/>
    <w:styleLink w:val="WW8Num11"/>
    <w:lvl w:ilvl="0">
      <w:numFmt w:val="bullet"/>
      <w:lvlText w:val=""/>
      <w:lvlJc w:val="left"/>
      <w:pPr>
        <w:ind w:left="1065" w:hanging="705"/>
      </w:pPr>
      <w:rPr>
        <w:rFonts w:ascii="Monotype Sorts" w:eastAsia="Times New Roman" w:hAnsi="Monotype Sorts" w:cs="Times New Roman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28DF2206"/>
    <w:multiLevelType w:val="multilevel"/>
    <w:tmpl w:val="109233D4"/>
    <w:styleLink w:val="WW8Num12"/>
    <w:lvl w:ilvl="0">
      <w:numFmt w:val="bullet"/>
      <w:lvlText w:val=""/>
      <w:lvlJc w:val="left"/>
      <w:pPr>
        <w:ind w:left="1065" w:hanging="705"/>
      </w:pPr>
      <w:rPr>
        <w:rFonts w:ascii="Monotype Sorts" w:eastAsia="Times New Roman" w:hAnsi="Monotype Sorts" w:cs="Times New Roman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3ACB34B3"/>
    <w:multiLevelType w:val="multilevel"/>
    <w:tmpl w:val="D146E882"/>
    <w:styleLink w:val="WW8Num7"/>
    <w:lvl w:ilvl="0">
      <w:numFmt w:val="bullet"/>
      <w:lvlText w:val=""/>
      <w:lvlJc w:val="left"/>
      <w:pPr>
        <w:ind w:left="1065" w:hanging="705"/>
      </w:pPr>
      <w:rPr>
        <w:rFonts w:ascii="Monotype Sorts" w:eastAsia="Times New Roman" w:hAnsi="Monotype Sorts" w:cs="Times New Roman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3AD41C1D"/>
    <w:multiLevelType w:val="multilevel"/>
    <w:tmpl w:val="50F677C8"/>
    <w:styleLink w:val="WW8Num8"/>
    <w:lvl w:ilvl="0">
      <w:numFmt w:val="bullet"/>
      <w:lvlText w:val=""/>
      <w:lvlJc w:val="left"/>
      <w:pPr>
        <w:ind w:left="1065" w:hanging="705"/>
      </w:pPr>
      <w:rPr>
        <w:rFonts w:ascii="Monotype Sorts" w:eastAsia="Times New Roman" w:hAnsi="Monotype Sorts" w:cs="Times New Roman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51A333B1"/>
    <w:multiLevelType w:val="multilevel"/>
    <w:tmpl w:val="95E02F7C"/>
    <w:styleLink w:val="WW8Num9"/>
    <w:lvl w:ilvl="0">
      <w:numFmt w:val="bullet"/>
      <w:lvlText w:val=""/>
      <w:lvlJc w:val="left"/>
      <w:pPr>
        <w:ind w:left="1065" w:hanging="705"/>
      </w:pPr>
      <w:rPr>
        <w:rFonts w:ascii="Monotype Sorts" w:eastAsia="Times New Roman" w:hAnsi="Monotype Sorts" w:cs="Times New Roman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591B347F"/>
    <w:multiLevelType w:val="hybridMultilevel"/>
    <w:tmpl w:val="7026F484"/>
    <w:lvl w:ilvl="0" w:tplc="040C0003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 w15:restartNumberingAfterBreak="0">
    <w:nsid w:val="5A385BF7"/>
    <w:multiLevelType w:val="multilevel"/>
    <w:tmpl w:val="DC58C0D4"/>
    <w:styleLink w:val="WW8Num4"/>
    <w:lvl w:ilvl="0">
      <w:numFmt w:val="bullet"/>
      <w:lvlText w:val=""/>
      <w:lvlJc w:val="left"/>
      <w:pPr>
        <w:ind w:left="1065" w:hanging="705"/>
      </w:pPr>
      <w:rPr>
        <w:rFonts w:ascii="Monotype Sorts" w:eastAsia="Times New Roman" w:hAnsi="Monotype Sorts" w:cs="Times New Roman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5BDA16F0"/>
    <w:multiLevelType w:val="hybridMultilevel"/>
    <w:tmpl w:val="60147E60"/>
    <w:lvl w:ilvl="0" w:tplc="040C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4" w15:restartNumberingAfterBreak="0">
    <w:nsid w:val="6C815D52"/>
    <w:multiLevelType w:val="multilevel"/>
    <w:tmpl w:val="CE5E8D38"/>
    <w:styleLink w:val="WW8Num13"/>
    <w:lvl w:ilvl="0">
      <w:numFmt w:val="bullet"/>
      <w:lvlText w:val=""/>
      <w:lvlJc w:val="left"/>
      <w:pPr>
        <w:ind w:left="1065" w:hanging="705"/>
      </w:pPr>
      <w:rPr>
        <w:rFonts w:ascii="Monotype Sorts" w:eastAsia="Times New Roman" w:hAnsi="Monotype Sorts" w:cs="Times New Roman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72382065"/>
    <w:multiLevelType w:val="hybridMultilevel"/>
    <w:tmpl w:val="587E5946"/>
    <w:lvl w:ilvl="0" w:tplc="2F1EEFC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0"/>
        <w:szCs w:val="20"/>
      </w:rPr>
    </w:lvl>
    <w:lvl w:ilvl="1" w:tplc="B30E93A0">
      <w:start w:val="6"/>
      <w:numFmt w:val="bullet"/>
      <w:lvlText w:val=""/>
      <w:lvlJc w:val="left"/>
      <w:pPr>
        <w:ind w:left="1785" w:hanging="705"/>
      </w:pPr>
      <w:rPr>
        <w:rFonts w:ascii="Monotype Sorts" w:eastAsia="Monotype Sorts" w:hAnsi="Monotype Sorts" w:cs="Monotype Sorts" w:hint="default"/>
        <w:sz w:val="3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9"/>
  </w:num>
  <w:num w:numId="9">
    <w:abstractNumId w:val="10"/>
  </w:num>
  <w:num w:numId="10">
    <w:abstractNumId w:val="1"/>
  </w:num>
  <w:num w:numId="11">
    <w:abstractNumId w:val="6"/>
  </w:num>
  <w:num w:numId="12">
    <w:abstractNumId w:val="7"/>
  </w:num>
  <w:num w:numId="13">
    <w:abstractNumId w:val="14"/>
  </w:num>
  <w:num w:numId="14">
    <w:abstractNumId w:val="13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D22"/>
    <w:rsid w:val="00010D7F"/>
    <w:rsid w:val="000565EC"/>
    <w:rsid w:val="001A75B9"/>
    <w:rsid w:val="001D5873"/>
    <w:rsid w:val="0021131C"/>
    <w:rsid w:val="00267F3C"/>
    <w:rsid w:val="00284EC7"/>
    <w:rsid w:val="002A01C5"/>
    <w:rsid w:val="00326483"/>
    <w:rsid w:val="00357A2F"/>
    <w:rsid w:val="00497B31"/>
    <w:rsid w:val="00533F5B"/>
    <w:rsid w:val="00590CB8"/>
    <w:rsid w:val="006062D4"/>
    <w:rsid w:val="00616937"/>
    <w:rsid w:val="006F2395"/>
    <w:rsid w:val="00714D22"/>
    <w:rsid w:val="007E01DC"/>
    <w:rsid w:val="00816AC3"/>
    <w:rsid w:val="00852A2C"/>
    <w:rsid w:val="00883C1D"/>
    <w:rsid w:val="008911C2"/>
    <w:rsid w:val="008F36F1"/>
    <w:rsid w:val="008F5B95"/>
    <w:rsid w:val="00A37B39"/>
    <w:rsid w:val="00A518DC"/>
    <w:rsid w:val="00B07832"/>
    <w:rsid w:val="00C56C3E"/>
    <w:rsid w:val="00CA36F0"/>
    <w:rsid w:val="00DB2936"/>
    <w:rsid w:val="00E04883"/>
    <w:rsid w:val="00E33DB1"/>
    <w:rsid w:val="00EA0641"/>
    <w:rsid w:val="00EC53E1"/>
    <w:rsid w:val="00F3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A7B7"/>
  <w15:docId w15:val="{8BAC09ED-4210-4890-ABFF-5A7CA7C1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Standard"/>
    <w:next w:val="Standard"/>
    <w:pPr>
      <w:keepNext/>
      <w:jc w:val="center"/>
      <w:outlineLvl w:val="0"/>
    </w:pPr>
    <w:rPr>
      <w:rFonts w:ascii="Comic Sans MS" w:eastAsia="Comic Sans MS" w:hAnsi="Comic Sans MS" w:cs="Comic Sans MS"/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overflowPunct w:val="0"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rFonts w:ascii="Comic Sans MS" w:eastAsia="Comic Sans MS" w:hAnsi="Comic Sans MS" w:cs="Comic Sans MS"/>
      <w:b/>
      <w:sz w:val="3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Mang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Textedebulles">
    <w:name w:val="Balloon Text"/>
    <w:basedOn w:val="Standard"/>
    <w:rPr>
      <w:rFonts w:ascii="Segoe UI" w:eastAsia="Segoe UI" w:hAnsi="Segoe UI" w:cs="Segoe UI"/>
      <w:sz w:val="18"/>
      <w:szCs w:val="18"/>
    </w:rPr>
  </w:style>
  <w:style w:type="character" w:customStyle="1" w:styleId="WW8Num1z0">
    <w:name w:val="WW8Num1z0"/>
    <w:rPr>
      <w:rFonts w:ascii="Monotype Sorts" w:eastAsia="Times New Roman" w:hAnsi="Monotype Sorts" w:cs="Times New Roman"/>
      <w:sz w:val="32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  <w:rPr>
      <w:rFonts w:ascii="Monotype Sorts" w:eastAsia="Times New Roman" w:hAnsi="Monotype Sorts" w:cs="Times New Roman"/>
      <w:sz w:val="32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Monotype Sorts" w:eastAsia="Times New Roman" w:hAnsi="Monotype Sorts" w:cs="Times New Roman"/>
      <w:sz w:val="32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Monotype Sorts" w:eastAsia="Times New Roman" w:hAnsi="Monotype Sorts" w:cs="Times New Roman"/>
      <w:sz w:val="32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Monotype Sorts" w:eastAsia="Times New Roman" w:hAnsi="Monotype Sorts" w:cs="Times New Roman"/>
      <w:sz w:val="32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Monotype Sorts" w:eastAsia="Times New Roman" w:hAnsi="Monotype Sorts" w:cs="Times New Roman"/>
      <w:sz w:val="32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rFonts w:ascii="Monotype Sorts" w:eastAsia="Times New Roman" w:hAnsi="Monotype Sorts" w:cs="Times New Roman"/>
      <w:sz w:val="32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Monotype Sorts" w:eastAsia="Times New Roman" w:hAnsi="Monotype Sorts" w:cs="Times New Roman"/>
      <w:sz w:val="32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rFonts w:ascii="Monotype Sorts" w:eastAsia="Times New Roman" w:hAnsi="Monotype Sorts" w:cs="Times New Roman"/>
      <w:sz w:val="32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0">
    <w:name w:val="WW8Num10z0"/>
    <w:rPr>
      <w:rFonts w:ascii="Monotype Sorts" w:eastAsia="Times New Roman" w:hAnsi="Monotype Sorts" w:cs="Times New Roman"/>
      <w:sz w:val="32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  <w:rPr>
      <w:rFonts w:ascii="Monotype Sorts" w:eastAsia="Times New Roman" w:hAnsi="Monotype Sorts" w:cs="Times New Roman"/>
      <w:sz w:val="32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  <w:rPr>
      <w:rFonts w:ascii="Monotype Sorts" w:eastAsia="Times New Roman" w:hAnsi="Monotype Sorts" w:cs="Times New Roman"/>
      <w:sz w:val="32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3z0">
    <w:name w:val="WW8Num13z0"/>
    <w:rPr>
      <w:rFonts w:ascii="Monotype Sorts" w:eastAsia="Times New Roman" w:hAnsi="Monotype Sorts" w:cs="Times New Roman"/>
      <w:sz w:val="32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TextedebullesCar">
    <w:name w:val="Texte de bulles Car"/>
    <w:rPr>
      <w:rFonts w:ascii="Segoe UI" w:eastAsia="Segoe UI" w:hAnsi="Segoe UI" w:cs="Segoe UI"/>
      <w:sz w:val="18"/>
      <w:szCs w:val="18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WW8Num6">
    <w:name w:val="WW8Num6"/>
    <w:basedOn w:val="Aucuneliste"/>
    <w:pPr>
      <w:numPr>
        <w:numId w:val="6"/>
      </w:numPr>
    </w:pPr>
  </w:style>
  <w:style w:type="numbering" w:customStyle="1" w:styleId="WW8Num7">
    <w:name w:val="WW8Num7"/>
    <w:basedOn w:val="Aucuneliste"/>
    <w:pPr>
      <w:numPr>
        <w:numId w:val="7"/>
      </w:numPr>
    </w:pPr>
  </w:style>
  <w:style w:type="numbering" w:customStyle="1" w:styleId="WW8Num8">
    <w:name w:val="WW8Num8"/>
    <w:basedOn w:val="Aucuneliste"/>
    <w:pPr>
      <w:numPr>
        <w:numId w:val="8"/>
      </w:numPr>
    </w:pPr>
  </w:style>
  <w:style w:type="numbering" w:customStyle="1" w:styleId="WW8Num9">
    <w:name w:val="WW8Num9"/>
    <w:basedOn w:val="Aucuneliste"/>
    <w:pPr>
      <w:numPr>
        <w:numId w:val="9"/>
      </w:numPr>
    </w:pPr>
  </w:style>
  <w:style w:type="numbering" w:customStyle="1" w:styleId="WW8Num10">
    <w:name w:val="WW8Num10"/>
    <w:basedOn w:val="Aucuneliste"/>
    <w:pPr>
      <w:numPr>
        <w:numId w:val="10"/>
      </w:numPr>
    </w:pPr>
  </w:style>
  <w:style w:type="numbering" w:customStyle="1" w:styleId="WW8Num11">
    <w:name w:val="WW8Num11"/>
    <w:basedOn w:val="Aucuneliste"/>
    <w:pPr>
      <w:numPr>
        <w:numId w:val="11"/>
      </w:numPr>
    </w:pPr>
  </w:style>
  <w:style w:type="numbering" w:customStyle="1" w:styleId="WW8Num12">
    <w:name w:val="WW8Num12"/>
    <w:basedOn w:val="Aucuneliste"/>
    <w:pPr>
      <w:numPr>
        <w:numId w:val="12"/>
      </w:numPr>
    </w:pPr>
  </w:style>
  <w:style w:type="numbering" w:customStyle="1" w:styleId="WW8Num13">
    <w:name w:val="WW8Num13"/>
    <w:basedOn w:val="Aucunelist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leo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7AC2409D</Template>
  <TotalTime>0</TotalTime>
  <Pages>1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FOURNITURES CM 1</vt:lpstr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FOURNITURES CM 1</dc:title>
  <dc:subject>FOURNITURES</dc:subject>
  <dc:creator>MOD</dc:creator>
  <cp:keywords>FOURNITURES</cp:keywords>
  <cp:lastModifiedBy>Audrey Villemin</cp:lastModifiedBy>
  <cp:revision>2</cp:revision>
  <cp:lastPrinted>2020-06-15T17:38:00Z</cp:lastPrinted>
  <dcterms:created xsi:type="dcterms:W3CDTF">2023-07-10T14:58:00Z</dcterms:created>
  <dcterms:modified xsi:type="dcterms:W3CDTF">2023-07-10T14:58:00Z</dcterms:modified>
</cp:coreProperties>
</file>